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7A" w:rsidRPr="0012092F" w:rsidRDefault="00734F7A" w:rsidP="00DF374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734F7A" w:rsidRPr="0012092F" w:rsidRDefault="00734F7A" w:rsidP="00DF37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>к проекту Закона Кыргызской Республики  «</w:t>
      </w:r>
      <w:r w:rsidRPr="0012092F">
        <w:rPr>
          <w:rFonts w:ascii="Times New Roman" w:hAnsi="Times New Roman"/>
          <w:b/>
          <w:sz w:val="28"/>
          <w:szCs w:val="28"/>
          <w:lang w:eastAsia="ru-RU"/>
        </w:rPr>
        <w:t>О внесении изменений в Закон Кыргызской Республики «</w:t>
      </w:r>
      <w:r w:rsidRPr="0012092F">
        <w:rPr>
          <w:rFonts w:ascii="Times New Roman" w:hAnsi="Times New Roman"/>
          <w:b/>
          <w:sz w:val="28"/>
          <w:szCs w:val="28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</w:t>
      </w:r>
    </w:p>
    <w:p w:rsidR="00734F7A" w:rsidRPr="0012092F" w:rsidRDefault="00734F7A" w:rsidP="00DF37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 xml:space="preserve">и приравненных к ним лиц» </w:t>
      </w: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4F7A" w:rsidRPr="0012092F" w:rsidRDefault="00734F7A" w:rsidP="00845556">
      <w:pPr>
        <w:tabs>
          <w:tab w:val="left" w:pos="680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Настоящий проект Закона Кыргызской Республики разработан в целях принятия мер по защите социальных прав,</w:t>
      </w:r>
      <w:r w:rsidR="00777E64" w:rsidRPr="0012092F">
        <w:rPr>
          <w:rFonts w:ascii="Times New Roman" w:hAnsi="Times New Roman"/>
          <w:sz w:val="28"/>
          <w:szCs w:val="28"/>
        </w:rPr>
        <w:t xml:space="preserve"> </w:t>
      </w:r>
      <w:r w:rsidRPr="0012092F">
        <w:rPr>
          <w:rFonts w:ascii="Times New Roman" w:hAnsi="Times New Roman"/>
          <w:sz w:val="28"/>
          <w:szCs w:val="28"/>
        </w:rPr>
        <w:t>установленных законодательством в отношении  военнослужащих и военнообязанных, призванных на учебные сборы, и приравненных к ним лиц.</w:t>
      </w:r>
    </w:p>
    <w:p w:rsidR="00734F7A" w:rsidRPr="0012092F" w:rsidRDefault="00734F7A" w:rsidP="00C221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 xml:space="preserve">Согласно требованиям статей 13 и 28 Закона КР «О статусе военнослужащих»  военнослужащие, в случае причинения вреда их здоровью при исполнении обязанностей военной службы, имеют право на возмещение вреда в порядке и на условиях, предусмотренных законодательством республики и они, а также военнообязанные на время прохождения сборов подлежат обязательному государственному страхованию с момента поступления (определения) на военную службу (сборы) на случай их гибели (смерти), увечья (ранения, контузии), потери здоровья в период исполнения обязанностей военной службы. </w:t>
      </w:r>
      <w:r w:rsidRPr="0012092F">
        <w:rPr>
          <w:rFonts w:ascii="Times New Roman" w:hAnsi="Times New Roman"/>
          <w:sz w:val="28"/>
          <w:szCs w:val="28"/>
        </w:rPr>
        <w:tab/>
      </w:r>
    </w:p>
    <w:p w:rsidR="00734F7A" w:rsidRPr="0012092F" w:rsidRDefault="00734F7A" w:rsidP="00C221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При этом,</w:t>
      </w:r>
      <w:r w:rsidR="0012092F">
        <w:rPr>
          <w:rFonts w:ascii="Times New Roman" w:hAnsi="Times New Roman"/>
          <w:sz w:val="28"/>
          <w:szCs w:val="28"/>
        </w:rPr>
        <w:t xml:space="preserve"> </w:t>
      </w:r>
      <w:r w:rsidRPr="0012092F">
        <w:rPr>
          <w:rFonts w:ascii="Times New Roman" w:hAnsi="Times New Roman"/>
          <w:sz w:val="28"/>
          <w:szCs w:val="28"/>
        </w:rPr>
        <w:t xml:space="preserve">в соответствии со статьей 3 Закона Кыргызской Республики </w:t>
      </w:r>
      <w:r w:rsidRPr="0012092F">
        <w:rPr>
          <w:rFonts w:ascii="Times New Roman" w:hAnsi="Times New Roman"/>
          <w:sz w:val="28"/>
          <w:szCs w:val="28"/>
          <w:lang w:eastAsia="ru-RU"/>
        </w:rPr>
        <w:t>«</w:t>
      </w:r>
      <w:r w:rsidRPr="0012092F">
        <w:rPr>
          <w:rFonts w:ascii="Times New Roman" w:hAnsi="Times New Roman"/>
          <w:sz w:val="28"/>
          <w:szCs w:val="28"/>
        </w:rPr>
        <w:t>Об обязательном государственном страховании жизни и здоровья военнослужащих и  военнообязанных, призванных на учебные и специальные сборы, и приравненных к ним лиц» случаи досрочного увольнения военнослужащих с военной службы – признанных военно-врачебной комиссией ограниченно годными к военной службе, вследствие увечь</w:t>
      </w:r>
      <w:r w:rsidR="0012092F" w:rsidRPr="0012092F">
        <w:rPr>
          <w:rFonts w:ascii="Times New Roman" w:hAnsi="Times New Roman"/>
          <w:sz w:val="28"/>
          <w:szCs w:val="28"/>
        </w:rPr>
        <w:t>я (</w:t>
      </w:r>
      <w:r w:rsidRPr="0012092F">
        <w:rPr>
          <w:rFonts w:ascii="Times New Roman" w:hAnsi="Times New Roman"/>
          <w:sz w:val="28"/>
          <w:szCs w:val="28"/>
        </w:rPr>
        <w:t>ранения, травмы, контузии) или заболевания, полученного в период прохождения военной службы, военных сборов признаются страховыми случаями.</w:t>
      </w:r>
    </w:p>
    <w:p w:rsidR="00734F7A" w:rsidRPr="0012092F" w:rsidRDefault="00734F7A" w:rsidP="00C221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Таким образом, случаи досрочного увольнения всех без исключения военнослужащих с признанием их ограниченно годными к военной службе вследствие полученного в период прохождения военной службы увечья или заболевания, действующим законодательством признается страховым случаем.</w:t>
      </w:r>
    </w:p>
    <w:p w:rsidR="00734F7A" w:rsidRPr="0012092F" w:rsidRDefault="00734F7A" w:rsidP="00C221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 xml:space="preserve">Между тем, статья 4 Закона Кыргызской Республики </w:t>
      </w:r>
      <w:r w:rsidRPr="0012092F">
        <w:rPr>
          <w:rFonts w:ascii="Times New Roman" w:hAnsi="Times New Roman"/>
          <w:sz w:val="28"/>
          <w:szCs w:val="28"/>
          <w:lang w:eastAsia="ru-RU"/>
        </w:rPr>
        <w:t>«</w:t>
      </w:r>
      <w:r w:rsidRPr="0012092F">
        <w:rPr>
          <w:rFonts w:ascii="Times New Roman" w:hAnsi="Times New Roman"/>
          <w:sz w:val="28"/>
          <w:szCs w:val="28"/>
        </w:rPr>
        <w:t xml:space="preserve">Об обязательном государственном страховании жизни и здоровья военнослужащих и  военнообязанных, призванных на учебные и специальные сборы, и приравненных к ним лиц» предусматривает размеры, подлежащих выплате страховых сумм по такому основанию лишь </w:t>
      </w:r>
      <w:r w:rsidR="0012092F" w:rsidRPr="0012092F">
        <w:rPr>
          <w:rFonts w:ascii="Times New Roman" w:hAnsi="Times New Roman"/>
          <w:sz w:val="28"/>
          <w:szCs w:val="28"/>
        </w:rPr>
        <w:t>военнослужащим,</w:t>
      </w:r>
      <w:r w:rsidRPr="0012092F">
        <w:rPr>
          <w:rFonts w:ascii="Times New Roman" w:hAnsi="Times New Roman"/>
          <w:sz w:val="28"/>
          <w:szCs w:val="28"/>
        </w:rPr>
        <w:t xml:space="preserve"> проходящим срочную военную службу и призванным на военные сборы лицам.</w:t>
      </w:r>
    </w:p>
    <w:p w:rsidR="00734F7A" w:rsidRPr="0012092F" w:rsidRDefault="00734F7A" w:rsidP="00C221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Из чего следует, что расчет страховой суммы на выплату в связи с досрочным увольнением с военной службы производится только военнослужащим, проходящим срочную военную службу.</w:t>
      </w:r>
    </w:p>
    <w:p w:rsidR="00734F7A" w:rsidRPr="0012092F" w:rsidRDefault="00734F7A" w:rsidP="00DF37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 xml:space="preserve">На основании изложенного, учитывая возникновение спорных ситуаций относительно выплаты страховых сумм военнослужащим разных категорий, </w:t>
      </w:r>
      <w:r w:rsidRPr="0012092F">
        <w:rPr>
          <w:rFonts w:ascii="Times New Roman" w:hAnsi="Times New Roman"/>
          <w:sz w:val="28"/>
          <w:szCs w:val="28"/>
        </w:rPr>
        <w:lastRenderedPageBreak/>
        <w:t>а также принимая во внимание позицию Военной прокуратуры Кыргызской Республики, относительно нарушения прав военнослужащих контрактной службы по причине разногласий в указанном Законе,</w:t>
      </w:r>
      <w:r w:rsidR="00777E64" w:rsidRPr="0012092F">
        <w:rPr>
          <w:rFonts w:ascii="Times New Roman" w:hAnsi="Times New Roman"/>
          <w:sz w:val="28"/>
          <w:szCs w:val="28"/>
        </w:rPr>
        <w:t xml:space="preserve"> </w:t>
      </w:r>
      <w:r w:rsidRPr="0012092F">
        <w:rPr>
          <w:rFonts w:ascii="Times New Roman" w:hAnsi="Times New Roman"/>
          <w:sz w:val="28"/>
          <w:szCs w:val="28"/>
        </w:rPr>
        <w:t>инициирован настоящий проект Закона Кыргызской Республики.</w:t>
      </w:r>
    </w:p>
    <w:p w:rsidR="00777E64" w:rsidRPr="0012092F" w:rsidRDefault="00777E64" w:rsidP="00BA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Проведенный анализ увольняемости военнослужащих контрактной службы, признанных негодными к военной службе (негодными с исключением с воинского учета),  показывает, что по указанному основанию в год увольняются в среднем до шестидесяти (60) человек.</w:t>
      </w:r>
    </w:p>
    <w:p w:rsidR="00734F7A" w:rsidRPr="0012092F" w:rsidRDefault="00734F7A" w:rsidP="00BA0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2092F">
        <w:rPr>
          <w:rFonts w:ascii="Times New Roman" w:hAnsi="Times New Roman"/>
          <w:color w:val="000000"/>
          <w:sz w:val="28"/>
          <w:szCs w:val="28"/>
        </w:rPr>
        <w:t>В соответствии с требованиями статьи 22 Закона Кыргызской Республики «О нормативных правовых актах Кыргызской Республики», в целях организации общественного обсуждения, данный проект Закона размещен на официальном сайте Правительства Кыргызской Республики.</w:t>
      </w:r>
    </w:p>
    <w:p w:rsidR="00734F7A" w:rsidRPr="0012092F" w:rsidRDefault="00777E64" w:rsidP="00DF374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2092F">
        <w:rPr>
          <w:rFonts w:ascii="Times New Roman" w:hAnsi="Times New Roman"/>
          <w:sz w:val="28"/>
          <w:szCs w:val="28"/>
        </w:rPr>
        <w:t>П</w:t>
      </w:r>
      <w:r w:rsidR="00734F7A" w:rsidRPr="0012092F">
        <w:rPr>
          <w:rFonts w:ascii="Times New Roman" w:hAnsi="Times New Roman"/>
          <w:sz w:val="28"/>
          <w:szCs w:val="28"/>
        </w:rPr>
        <w:t>ринятие настоящего законопроекта дополнительного выделения денежных средств из республиканского бюджета</w:t>
      </w:r>
      <w:r w:rsidR="00734F7A" w:rsidRPr="001209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092F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12092F">
        <w:rPr>
          <w:rFonts w:ascii="Times New Roman" w:hAnsi="Times New Roman"/>
          <w:sz w:val="28"/>
          <w:szCs w:val="28"/>
        </w:rPr>
        <w:t>повле</w:t>
      </w:r>
      <w:r w:rsidR="0012092F">
        <w:rPr>
          <w:rFonts w:ascii="Times New Roman" w:hAnsi="Times New Roman"/>
          <w:sz w:val="28"/>
          <w:szCs w:val="28"/>
        </w:rPr>
        <w:t>чё</w:t>
      </w:r>
      <w:bookmarkStart w:id="0" w:name="_GoBack"/>
      <w:bookmarkEnd w:id="0"/>
      <w:r w:rsidRPr="0012092F">
        <w:rPr>
          <w:rFonts w:ascii="Times New Roman" w:hAnsi="Times New Roman"/>
          <w:sz w:val="28"/>
          <w:szCs w:val="28"/>
        </w:rPr>
        <w:t>т</w:t>
      </w:r>
      <w:r w:rsidR="00734F7A" w:rsidRPr="0012092F">
        <w:rPr>
          <w:rFonts w:ascii="Times New Roman" w:hAnsi="Times New Roman"/>
          <w:sz w:val="28"/>
          <w:szCs w:val="28"/>
          <w:lang w:eastAsia="ru-RU"/>
        </w:rPr>
        <w:t>.</w:t>
      </w: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Принятие настоящего законопроекта не повлечёт негативных социальных, экономических, правовых, правозащитных, гендерных, экологических и коррупционных последствий за собой.</w:t>
      </w: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2092F">
        <w:rPr>
          <w:rFonts w:ascii="Times New Roman" w:hAnsi="Times New Roman"/>
          <w:sz w:val="28"/>
          <w:szCs w:val="28"/>
        </w:rPr>
        <w:t>Кроме того, по результатам проведенного анализа действующих норм национального и международного законодательства установлено, что нормы законопроекта не противоречат действующим нормативным правовым актам, а также не требуют анализа регулятивного воздействия.</w:t>
      </w: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34F7A" w:rsidRPr="0012092F" w:rsidRDefault="00734F7A" w:rsidP="00DF374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>Председатель Государственного комитета</w:t>
      </w:r>
    </w:p>
    <w:p w:rsidR="00734F7A" w:rsidRPr="0012092F" w:rsidRDefault="00734F7A" w:rsidP="00BC50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 xml:space="preserve">по делам обороны </w:t>
      </w:r>
    </w:p>
    <w:p w:rsidR="00734F7A" w:rsidRPr="0012092F" w:rsidRDefault="00734F7A" w:rsidP="00BC50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734F7A" w:rsidRPr="0012092F" w:rsidRDefault="00734F7A" w:rsidP="00845556">
      <w:pPr>
        <w:tabs>
          <w:tab w:val="left" w:pos="-3969"/>
          <w:tab w:val="left" w:pos="6804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2092F">
        <w:rPr>
          <w:rFonts w:ascii="Times New Roman" w:hAnsi="Times New Roman"/>
          <w:b/>
          <w:sz w:val="28"/>
          <w:szCs w:val="28"/>
        </w:rPr>
        <w:t>полковник                                                               Э.Дж.Тердикбаев</w:t>
      </w:r>
    </w:p>
    <w:p w:rsidR="00734F7A" w:rsidRPr="0012092F" w:rsidRDefault="00734F7A" w:rsidP="00DF374A">
      <w:pPr>
        <w:rPr>
          <w:rFonts w:ascii="Times New Roman" w:hAnsi="Times New Roman"/>
          <w:sz w:val="28"/>
          <w:szCs w:val="28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DD087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4F7A" w:rsidRPr="0012092F" w:rsidRDefault="00734F7A" w:rsidP="00E84D7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124C7" w:rsidRPr="0012092F" w:rsidRDefault="00C124C7">
      <w:pPr>
        <w:tabs>
          <w:tab w:val="left" w:pos="-3969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C124C7" w:rsidRPr="0012092F" w:rsidSect="00695F3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7A" w:rsidRDefault="00734F7A" w:rsidP="00F6708B">
      <w:pPr>
        <w:spacing w:after="0" w:line="240" w:lineRule="auto"/>
      </w:pPr>
      <w:r>
        <w:separator/>
      </w:r>
    </w:p>
  </w:endnote>
  <w:endnote w:type="continuationSeparator" w:id="0">
    <w:p w:rsidR="00734F7A" w:rsidRDefault="00734F7A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7A" w:rsidRDefault="00734F7A" w:rsidP="00F6708B">
      <w:pPr>
        <w:spacing w:after="0" w:line="240" w:lineRule="auto"/>
      </w:pPr>
      <w:r>
        <w:separator/>
      </w:r>
    </w:p>
  </w:footnote>
  <w:footnote w:type="continuationSeparator" w:id="0">
    <w:p w:rsidR="00734F7A" w:rsidRDefault="00734F7A" w:rsidP="00F6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7A" w:rsidRDefault="00734F7A">
    <w:pPr>
      <w:pStyle w:val="a7"/>
      <w:jc w:val="center"/>
    </w:pPr>
  </w:p>
  <w:p w:rsidR="00734F7A" w:rsidRDefault="00734F7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9061E"/>
    <w:multiLevelType w:val="hybridMultilevel"/>
    <w:tmpl w:val="A3686626"/>
    <w:lvl w:ilvl="0" w:tplc="35A68BC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1348"/>
    <w:rsid w:val="0000010A"/>
    <w:rsid w:val="00010978"/>
    <w:rsid w:val="0001698B"/>
    <w:rsid w:val="0002320E"/>
    <w:rsid w:val="00030063"/>
    <w:rsid w:val="00032D4B"/>
    <w:rsid w:val="00034213"/>
    <w:rsid w:val="00053A45"/>
    <w:rsid w:val="00070165"/>
    <w:rsid w:val="00070BFD"/>
    <w:rsid w:val="00076852"/>
    <w:rsid w:val="000A0DA3"/>
    <w:rsid w:val="000A17D0"/>
    <w:rsid w:val="000A3B2B"/>
    <w:rsid w:val="000B1FD3"/>
    <w:rsid w:val="000B7518"/>
    <w:rsid w:val="000C13BA"/>
    <w:rsid w:val="000C6E39"/>
    <w:rsid w:val="000D484D"/>
    <w:rsid w:val="000D5882"/>
    <w:rsid w:val="000E1383"/>
    <w:rsid w:val="000E4252"/>
    <w:rsid w:val="001053B0"/>
    <w:rsid w:val="0010657B"/>
    <w:rsid w:val="001169DC"/>
    <w:rsid w:val="00116C54"/>
    <w:rsid w:val="0012092F"/>
    <w:rsid w:val="00125A4B"/>
    <w:rsid w:val="00125D34"/>
    <w:rsid w:val="00132842"/>
    <w:rsid w:val="00134F5A"/>
    <w:rsid w:val="00142D22"/>
    <w:rsid w:val="00170A06"/>
    <w:rsid w:val="00171039"/>
    <w:rsid w:val="001811ED"/>
    <w:rsid w:val="001855E6"/>
    <w:rsid w:val="00190EAC"/>
    <w:rsid w:val="00193772"/>
    <w:rsid w:val="001A1157"/>
    <w:rsid w:val="001B72B8"/>
    <w:rsid w:val="001C1C11"/>
    <w:rsid w:val="001D6706"/>
    <w:rsid w:val="001E7991"/>
    <w:rsid w:val="001F16D6"/>
    <w:rsid w:val="001F3C7B"/>
    <w:rsid w:val="00223051"/>
    <w:rsid w:val="002257F1"/>
    <w:rsid w:val="00235885"/>
    <w:rsid w:val="0025221C"/>
    <w:rsid w:val="00253D84"/>
    <w:rsid w:val="00254F74"/>
    <w:rsid w:val="0026086A"/>
    <w:rsid w:val="0026184D"/>
    <w:rsid w:val="00264C3B"/>
    <w:rsid w:val="00290DA6"/>
    <w:rsid w:val="00293FFD"/>
    <w:rsid w:val="0029763D"/>
    <w:rsid w:val="00297E22"/>
    <w:rsid w:val="002A5EAC"/>
    <w:rsid w:val="002B7BBE"/>
    <w:rsid w:val="002C0004"/>
    <w:rsid w:val="002C73B2"/>
    <w:rsid w:val="002D1319"/>
    <w:rsid w:val="002D5023"/>
    <w:rsid w:val="002E623D"/>
    <w:rsid w:val="002F4479"/>
    <w:rsid w:val="003047C0"/>
    <w:rsid w:val="00311C93"/>
    <w:rsid w:val="00315905"/>
    <w:rsid w:val="00320B1D"/>
    <w:rsid w:val="003212E3"/>
    <w:rsid w:val="00344D86"/>
    <w:rsid w:val="00346E18"/>
    <w:rsid w:val="00350E9D"/>
    <w:rsid w:val="0035466F"/>
    <w:rsid w:val="00357C1D"/>
    <w:rsid w:val="00377CE6"/>
    <w:rsid w:val="00385DF7"/>
    <w:rsid w:val="00387ABF"/>
    <w:rsid w:val="003A613A"/>
    <w:rsid w:val="003B5353"/>
    <w:rsid w:val="003B6C27"/>
    <w:rsid w:val="003C36E0"/>
    <w:rsid w:val="003D5787"/>
    <w:rsid w:val="003E2182"/>
    <w:rsid w:val="00406DD9"/>
    <w:rsid w:val="00425C45"/>
    <w:rsid w:val="00441DEE"/>
    <w:rsid w:val="00442EFB"/>
    <w:rsid w:val="004439D7"/>
    <w:rsid w:val="004565FF"/>
    <w:rsid w:val="0046728F"/>
    <w:rsid w:val="00470091"/>
    <w:rsid w:val="00486873"/>
    <w:rsid w:val="004A0793"/>
    <w:rsid w:val="004A36E8"/>
    <w:rsid w:val="004E71BC"/>
    <w:rsid w:val="004E7F03"/>
    <w:rsid w:val="004F0A07"/>
    <w:rsid w:val="004F4D20"/>
    <w:rsid w:val="004F6734"/>
    <w:rsid w:val="005057C7"/>
    <w:rsid w:val="00520794"/>
    <w:rsid w:val="00547B9D"/>
    <w:rsid w:val="00552533"/>
    <w:rsid w:val="00557EA5"/>
    <w:rsid w:val="0056004E"/>
    <w:rsid w:val="00562AA1"/>
    <w:rsid w:val="00564F85"/>
    <w:rsid w:val="00566EDA"/>
    <w:rsid w:val="0059158C"/>
    <w:rsid w:val="00597DA5"/>
    <w:rsid w:val="005A511F"/>
    <w:rsid w:val="005B33C5"/>
    <w:rsid w:val="005B5A9C"/>
    <w:rsid w:val="005C090D"/>
    <w:rsid w:val="005C0ABB"/>
    <w:rsid w:val="005D21E7"/>
    <w:rsid w:val="005D404F"/>
    <w:rsid w:val="005E70AA"/>
    <w:rsid w:val="005F566D"/>
    <w:rsid w:val="00610673"/>
    <w:rsid w:val="0063527E"/>
    <w:rsid w:val="00643EC9"/>
    <w:rsid w:val="00647EBD"/>
    <w:rsid w:val="00653468"/>
    <w:rsid w:val="00655CE4"/>
    <w:rsid w:val="006666B1"/>
    <w:rsid w:val="0066709B"/>
    <w:rsid w:val="006702DF"/>
    <w:rsid w:val="006867AB"/>
    <w:rsid w:val="00690CBB"/>
    <w:rsid w:val="0069128F"/>
    <w:rsid w:val="0069443C"/>
    <w:rsid w:val="00695F3A"/>
    <w:rsid w:val="006A50EC"/>
    <w:rsid w:val="006A71B4"/>
    <w:rsid w:val="006B7BA7"/>
    <w:rsid w:val="006C5309"/>
    <w:rsid w:val="006D15A9"/>
    <w:rsid w:val="006D30AD"/>
    <w:rsid w:val="006E3270"/>
    <w:rsid w:val="006F562C"/>
    <w:rsid w:val="006F7314"/>
    <w:rsid w:val="00720412"/>
    <w:rsid w:val="00724E5C"/>
    <w:rsid w:val="00734F7A"/>
    <w:rsid w:val="0074182A"/>
    <w:rsid w:val="00754B2E"/>
    <w:rsid w:val="007665D0"/>
    <w:rsid w:val="00771D4E"/>
    <w:rsid w:val="00777E64"/>
    <w:rsid w:val="00787E55"/>
    <w:rsid w:val="007D3004"/>
    <w:rsid w:val="007F207C"/>
    <w:rsid w:val="007F64B3"/>
    <w:rsid w:val="00807FF8"/>
    <w:rsid w:val="008105F6"/>
    <w:rsid w:val="0081540C"/>
    <w:rsid w:val="00815E8D"/>
    <w:rsid w:val="00834748"/>
    <w:rsid w:val="00845556"/>
    <w:rsid w:val="00851724"/>
    <w:rsid w:val="00852E69"/>
    <w:rsid w:val="00860094"/>
    <w:rsid w:val="00867227"/>
    <w:rsid w:val="00871ECF"/>
    <w:rsid w:val="008765EC"/>
    <w:rsid w:val="008807CA"/>
    <w:rsid w:val="00887632"/>
    <w:rsid w:val="00890CAF"/>
    <w:rsid w:val="00892DED"/>
    <w:rsid w:val="0089406A"/>
    <w:rsid w:val="008A2B93"/>
    <w:rsid w:val="008B0A37"/>
    <w:rsid w:val="008B0FBE"/>
    <w:rsid w:val="008B1711"/>
    <w:rsid w:val="008B4E93"/>
    <w:rsid w:val="008C42EA"/>
    <w:rsid w:val="008C4F7F"/>
    <w:rsid w:val="008D10B3"/>
    <w:rsid w:val="008F2A51"/>
    <w:rsid w:val="008F6745"/>
    <w:rsid w:val="009026C6"/>
    <w:rsid w:val="00905CF1"/>
    <w:rsid w:val="0091423C"/>
    <w:rsid w:val="00916FBE"/>
    <w:rsid w:val="0092016D"/>
    <w:rsid w:val="009325F4"/>
    <w:rsid w:val="00932AA5"/>
    <w:rsid w:val="009369C7"/>
    <w:rsid w:val="00941A85"/>
    <w:rsid w:val="00942404"/>
    <w:rsid w:val="009458E9"/>
    <w:rsid w:val="00951B12"/>
    <w:rsid w:val="009560EE"/>
    <w:rsid w:val="00960431"/>
    <w:rsid w:val="00971150"/>
    <w:rsid w:val="009725BB"/>
    <w:rsid w:val="009827D3"/>
    <w:rsid w:val="00982FA4"/>
    <w:rsid w:val="00986454"/>
    <w:rsid w:val="0099147D"/>
    <w:rsid w:val="009961D5"/>
    <w:rsid w:val="009A547F"/>
    <w:rsid w:val="009D04E3"/>
    <w:rsid w:val="009E332E"/>
    <w:rsid w:val="009E48F2"/>
    <w:rsid w:val="009F120E"/>
    <w:rsid w:val="00A0316E"/>
    <w:rsid w:val="00A0363F"/>
    <w:rsid w:val="00A36352"/>
    <w:rsid w:val="00A42DE6"/>
    <w:rsid w:val="00A439A1"/>
    <w:rsid w:val="00A47A4B"/>
    <w:rsid w:val="00A8600F"/>
    <w:rsid w:val="00A866F3"/>
    <w:rsid w:val="00AA0526"/>
    <w:rsid w:val="00AA6C7A"/>
    <w:rsid w:val="00AB5371"/>
    <w:rsid w:val="00AB57DA"/>
    <w:rsid w:val="00AC4FB1"/>
    <w:rsid w:val="00AC61A8"/>
    <w:rsid w:val="00AC6DDD"/>
    <w:rsid w:val="00AF3B9B"/>
    <w:rsid w:val="00AF6CD2"/>
    <w:rsid w:val="00B0388C"/>
    <w:rsid w:val="00B04831"/>
    <w:rsid w:val="00B10CB9"/>
    <w:rsid w:val="00B22320"/>
    <w:rsid w:val="00B27090"/>
    <w:rsid w:val="00B27A87"/>
    <w:rsid w:val="00B3551A"/>
    <w:rsid w:val="00B441FC"/>
    <w:rsid w:val="00B53EBD"/>
    <w:rsid w:val="00B62E4C"/>
    <w:rsid w:val="00B66F3C"/>
    <w:rsid w:val="00BA0406"/>
    <w:rsid w:val="00BA0556"/>
    <w:rsid w:val="00BA0B7A"/>
    <w:rsid w:val="00BA15F3"/>
    <w:rsid w:val="00BA68C6"/>
    <w:rsid w:val="00BB6D39"/>
    <w:rsid w:val="00BC1023"/>
    <w:rsid w:val="00BC134D"/>
    <w:rsid w:val="00BC16EC"/>
    <w:rsid w:val="00BC2C32"/>
    <w:rsid w:val="00BC50E8"/>
    <w:rsid w:val="00BD4436"/>
    <w:rsid w:val="00BE1945"/>
    <w:rsid w:val="00BE27C8"/>
    <w:rsid w:val="00BE2FD8"/>
    <w:rsid w:val="00BE7DF6"/>
    <w:rsid w:val="00BF3774"/>
    <w:rsid w:val="00C078A1"/>
    <w:rsid w:val="00C07DAB"/>
    <w:rsid w:val="00C12331"/>
    <w:rsid w:val="00C124C7"/>
    <w:rsid w:val="00C16BE5"/>
    <w:rsid w:val="00C2215B"/>
    <w:rsid w:val="00C25264"/>
    <w:rsid w:val="00C3105B"/>
    <w:rsid w:val="00C33F00"/>
    <w:rsid w:val="00C4479F"/>
    <w:rsid w:val="00C60A39"/>
    <w:rsid w:val="00C872E9"/>
    <w:rsid w:val="00C9237C"/>
    <w:rsid w:val="00C93AFD"/>
    <w:rsid w:val="00C945D2"/>
    <w:rsid w:val="00CA1E3D"/>
    <w:rsid w:val="00CA7DAE"/>
    <w:rsid w:val="00CB5BB4"/>
    <w:rsid w:val="00CC430A"/>
    <w:rsid w:val="00CE0069"/>
    <w:rsid w:val="00CE02A9"/>
    <w:rsid w:val="00D202BD"/>
    <w:rsid w:val="00D23A8C"/>
    <w:rsid w:val="00D326BD"/>
    <w:rsid w:val="00D338CD"/>
    <w:rsid w:val="00D42F98"/>
    <w:rsid w:val="00D47253"/>
    <w:rsid w:val="00D507A5"/>
    <w:rsid w:val="00D50FEF"/>
    <w:rsid w:val="00D62513"/>
    <w:rsid w:val="00D62832"/>
    <w:rsid w:val="00D62E91"/>
    <w:rsid w:val="00D63666"/>
    <w:rsid w:val="00D66C5D"/>
    <w:rsid w:val="00D76DD6"/>
    <w:rsid w:val="00D7723E"/>
    <w:rsid w:val="00D87C4C"/>
    <w:rsid w:val="00DA0FF7"/>
    <w:rsid w:val="00DB6528"/>
    <w:rsid w:val="00DB7814"/>
    <w:rsid w:val="00DC4D9D"/>
    <w:rsid w:val="00DC5786"/>
    <w:rsid w:val="00DD087A"/>
    <w:rsid w:val="00DD646B"/>
    <w:rsid w:val="00DD7DDB"/>
    <w:rsid w:val="00DE17E5"/>
    <w:rsid w:val="00DF374A"/>
    <w:rsid w:val="00E04227"/>
    <w:rsid w:val="00E05BCB"/>
    <w:rsid w:val="00E076BA"/>
    <w:rsid w:val="00E14959"/>
    <w:rsid w:val="00E36405"/>
    <w:rsid w:val="00E41348"/>
    <w:rsid w:val="00E53830"/>
    <w:rsid w:val="00E55777"/>
    <w:rsid w:val="00E5700A"/>
    <w:rsid w:val="00E622DB"/>
    <w:rsid w:val="00E62BB7"/>
    <w:rsid w:val="00E6676B"/>
    <w:rsid w:val="00E67070"/>
    <w:rsid w:val="00E706C1"/>
    <w:rsid w:val="00E77E55"/>
    <w:rsid w:val="00E84D75"/>
    <w:rsid w:val="00E86F4B"/>
    <w:rsid w:val="00E945DA"/>
    <w:rsid w:val="00E94B30"/>
    <w:rsid w:val="00E96310"/>
    <w:rsid w:val="00E97864"/>
    <w:rsid w:val="00EA6796"/>
    <w:rsid w:val="00EA6934"/>
    <w:rsid w:val="00EB5CDF"/>
    <w:rsid w:val="00EB6866"/>
    <w:rsid w:val="00EB6CB5"/>
    <w:rsid w:val="00ED37F9"/>
    <w:rsid w:val="00EF2D09"/>
    <w:rsid w:val="00F14DA6"/>
    <w:rsid w:val="00F16D50"/>
    <w:rsid w:val="00F30C58"/>
    <w:rsid w:val="00F32988"/>
    <w:rsid w:val="00F35135"/>
    <w:rsid w:val="00F3553B"/>
    <w:rsid w:val="00F40781"/>
    <w:rsid w:val="00F6708B"/>
    <w:rsid w:val="00F737E0"/>
    <w:rsid w:val="00F758B7"/>
    <w:rsid w:val="00F818ED"/>
    <w:rsid w:val="00F818F0"/>
    <w:rsid w:val="00F83520"/>
    <w:rsid w:val="00F84EB6"/>
    <w:rsid w:val="00FA5AB1"/>
    <w:rsid w:val="00FA653A"/>
    <w:rsid w:val="00FB1EF2"/>
    <w:rsid w:val="00FB2206"/>
    <w:rsid w:val="00FC03EF"/>
    <w:rsid w:val="00FC50F4"/>
    <w:rsid w:val="00FC6DED"/>
    <w:rsid w:val="00FD13C5"/>
    <w:rsid w:val="00FE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2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uiPriority w:val="99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9E48F2"/>
    <w:pPr>
      <w:spacing w:after="480" w:line="240" w:lineRule="auto"/>
      <w:jc w:val="center"/>
    </w:pPr>
    <w:rPr>
      <w:rFonts w:ascii="Arial" w:hAnsi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9E48F2"/>
    <w:rPr>
      <w:rFonts w:ascii="Arial" w:hAnsi="Arial" w:cs="Times New Roman"/>
      <w:b/>
      <w:spacing w:val="5"/>
      <w:sz w:val="28"/>
      <w:lang w:eastAsia="ru-RU"/>
    </w:rPr>
  </w:style>
  <w:style w:type="paragraph" w:customStyle="1" w:styleId="a5">
    <w:name w:val="Реквизит"/>
    <w:basedOn w:val="a"/>
    <w:uiPriority w:val="99"/>
    <w:rsid w:val="009E48F2"/>
    <w:pPr>
      <w:spacing w:after="24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99"/>
    <w:rsid w:val="009961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F67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F6708B"/>
    <w:rPr>
      <w:rFonts w:cs="Times New Roman"/>
    </w:rPr>
  </w:style>
  <w:style w:type="paragraph" w:styleId="a9">
    <w:name w:val="footer"/>
    <w:basedOn w:val="a"/>
    <w:link w:val="aa"/>
    <w:uiPriority w:val="99"/>
    <w:rsid w:val="00F670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F6708B"/>
    <w:rPr>
      <w:rFonts w:cs="Times New Roman"/>
    </w:rPr>
  </w:style>
  <w:style w:type="character" w:customStyle="1" w:styleId="s0">
    <w:name w:val="s0"/>
    <w:uiPriority w:val="99"/>
    <w:rsid w:val="00F16D50"/>
    <w:rPr>
      <w:rFonts w:ascii="Times New Roman" w:hAnsi="Times New Roman"/>
      <w:color w:val="000000"/>
      <w:sz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557EA5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57EA5"/>
    <w:rPr>
      <w:rFonts w:ascii="Segoe UI" w:hAnsi="Segoe UI" w:cs="Times New Roman"/>
      <w:sz w:val="18"/>
    </w:rPr>
  </w:style>
  <w:style w:type="paragraph" w:styleId="ad">
    <w:name w:val="List Paragraph"/>
    <w:basedOn w:val="a"/>
    <w:uiPriority w:val="99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uiPriority w:val="99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uiPriority w:val="99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uiPriority w:val="99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uiPriority w:val="99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2019-02-28T08:32:00Z</cp:lastPrinted>
  <dcterms:created xsi:type="dcterms:W3CDTF">2018-03-05T09:41:00Z</dcterms:created>
  <dcterms:modified xsi:type="dcterms:W3CDTF">2019-02-28T08:46:00Z</dcterms:modified>
</cp:coreProperties>
</file>